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5655F03" w:rsidR="00D55929" w:rsidRPr="00615341" w:rsidRDefault="00F6521A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17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6B45DD0A" w:rsidR="002D799B" w:rsidRPr="00615341" w:rsidRDefault="00F6521A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СТАЛЬНОЙ КАРКАС УДМУРТИИ</w:t>
      </w:r>
    </w:p>
    <w:p w14:paraId="4B3BA33F" w14:textId="551C62D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20A49BB4" w14:textId="00463109" w:rsidR="00F6521A" w:rsidRPr="00F6521A" w:rsidRDefault="00F6521A" w:rsidP="00F6521A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F6521A">
        <w:rPr>
          <w:rFonts w:ascii="PT Root UI" w:hAnsi="PT Root UI" w:cs="Arial"/>
          <w:color w:val="282A2E"/>
        </w:rPr>
        <w:t>Каждое третье воскресенье июля в России отмечается День металлурга. Для Удмуртии этот праздник имеет особый смысл: металл здесь не просто отрасль, а часть культурного кода, история трудовых династий, инженер</w:t>
      </w:r>
      <w:r>
        <w:rPr>
          <w:rFonts w:ascii="PT Root UI" w:hAnsi="PT Root UI" w:cs="Arial"/>
          <w:color w:val="282A2E"/>
        </w:rPr>
        <w:t xml:space="preserve">ной мысли и промышленной славы </w:t>
      </w:r>
      <w:r w:rsidRPr="00F6521A">
        <w:rPr>
          <w:rFonts w:ascii="PT Root UI" w:hAnsi="PT Root UI" w:cs="Arial"/>
          <w:color w:val="282A2E"/>
        </w:rPr>
        <w:t>республики.</w:t>
      </w:r>
    </w:p>
    <w:p w14:paraId="65F5FD4A" w14:textId="04D7D4A7" w:rsidR="00F6521A" w:rsidRPr="00F6521A" w:rsidRDefault="00F6521A" w:rsidP="00F6521A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F6521A">
        <w:rPr>
          <w:rFonts w:ascii="PT Root UI" w:hAnsi="PT Root UI" w:cs="Arial"/>
          <w:color w:val="282A2E"/>
        </w:rPr>
        <w:t xml:space="preserve">За прочностью стального каркаса Удмуртии стоят люди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3 тыс. рабочих </w:t>
      </w:r>
      <w:r w:rsidR="00BF0D56">
        <w:rPr>
          <w:rFonts w:ascii="PT Root UI" w:hAnsi="PT Root UI" w:cs="Arial"/>
          <w:color w:val="282A2E"/>
        </w:rPr>
        <w:br/>
      </w:r>
      <w:r w:rsidRPr="00F6521A">
        <w:rPr>
          <w:rFonts w:ascii="PT Root UI" w:hAnsi="PT Root UI" w:cs="Arial"/>
          <w:color w:val="282A2E"/>
        </w:rPr>
        <w:t xml:space="preserve">и специалистов, чьим ежедневным трудом создаются металлы и изделия, востребованные в самых разных сферах: от машиностроения и оборонной промышленности </w:t>
      </w:r>
      <w:r w:rsidR="00BF0D56">
        <w:rPr>
          <w:rFonts w:ascii="PT Root UI" w:hAnsi="PT Root UI" w:cs="Arial"/>
          <w:color w:val="282A2E"/>
        </w:rPr>
        <w:br/>
      </w:r>
      <w:r w:rsidRPr="00F6521A">
        <w:rPr>
          <w:rFonts w:ascii="PT Root UI" w:hAnsi="PT Root UI" w:cs="Arial"/>
          <w:color w:val="282A2E"/>
        </w:rPr>
        <w:t>до строительства и энергетики. Средняя заработная плата в металлургии в 2025 го</w:t>
      </w:r>
      <w:r w:rsidR="00BF0D56">
        <w:rPr>
          <w:rFonts w:ascii="PT Root UI" w:hAnsi="PT Root UI" w:cs="Arial"/>
          <w:color w:val="282A2E"/>
        </w:rPr>
        <w:t xml:space="preserve">ду составила 80,1 тыс. рублей. </w:t>
      </w:r>
      <w:r w:rsidRPr="00F6521A">
        <w:rPr>
          <w:rFonts w:ascii="PT Root UI" w:hAnsi="PT Root UI" w:cs="Arial"/>
          <w:color w:val="282A2E"/>
        </w:rPr>
        <w:t xml:space="preserve">Плавильщики, литейщики, прокатчики, кузнецы, инженеры, технологи и представители многих других профессий объединены общей ответственностью за качество продукции, которая становится </w:t>
      </w:r>
      <w:r w:rsidR="00BF0D56">
        <w:rPr>
          <w:rFonts w:ascii="PT Root UI" w:hAnsi="PT Root UI" w:cs="Arial"/>
          <w:color w:val="282A2E"/>
        </w:rPr>
        <w:t>основой для развития экономики.</w:t>
      </w:r>
    </w:p>
    <w:p w14:paraId="2902E2DD" w14:textId="39CDF823" w:rsidR="00F6521A" w:rsidRPr="00F6521A" w:rsidRDefault="00F6521A" w:rsidP="00F6521A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F6521A">
        <w:rPr>
          <w:rFonts w:ascii="PT Root UI" w:hAnsi="PT Root UI" w:cs="Arial"/>
          <w:color w:val="282A2E"/>
        </w:rPr>
        <w:t xml:space="preserve">Металлургический комплекс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одна из базовых отраслей промышленности, которая вносит существенный вклад в развитие экономики республики. Предприятия металлургического производства за 2025 год отгрузили товаров, работ и услуг на сумму 41,5 млрд руб.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это 4% отгрузки обрабатывающего сектора экономики.</w:t>
      </w:r>
    </w:p>
    <w:p w14:paraId="6EC61019" w14:textId="6705BBBE" w:rsidR="00F6521A" w:rsidRPr="00F6521A" w:rsidRDefault="00F6521A" w:rsidP="00F6521A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F6521A">
        <w:rPr>
          <w:rFonts w:ascii="PT Root UI" w:hAnsi="PT Root UI" w:cs="Arial"/>
          <w:color w:val="282A2E"/>
        </w:rPr>
        <w:t xml:space="preserve">Среди основных видов продукции отрасли можно выделить сталь легированную </w:t>
      </w:r>
      <w:r w:rsidR="00BF0D56">
        <w:rPr>
          <w:rFonts w:ascii="PT Root UI" w:hAnsi="PT Root UI" w:cs="Arial"/>
          <w:color w:val="282A2E"/>
        </w:rPr>
        <w:br/>
      </w:r>
      <w:bookmarkStart w:id="0" w:name="_GoBack"/>
      <w:bookmarkEnd w:id="0"/>
      <w:r w:rsidRPr="00F6521A">
        <w:rPr>
          <w:rFonts w:ascii="PT Root UI" w:hAnsi="PT Root UI" w:cs="Arial"/>
          <w:color w:val="282A2E"/>
        </w:rPr>
        <w:t xml:space="preserve">в слитках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в 2025 го</w:t>
      </w:r>
      <w:r>
        <w:rPr>
          <w:rFonts w:ascii="PT Root UI" w:hAnsi="PT Root UI" w:cs="Arial"/>
          <w:color w:val="282A2E"/>
        </w:rPr>
        <w:t xml:space="preserve">ду объем производства составил </w:t>
      </w:r>
      <w:r w:rsidRPr="00F6521A">
        <w:rPr>
          <w:rFonts w:ascii="PT Root UI" w:hAnsi="PT Root UI" w:cs="Arial"/>
          <w:color w:val="282A2E"/>
        </w:rPr>
        <w:t xml:space="preserve">106,6 тыс. тонн, сталь нелегированную в слитках или прочих формах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90 тыс. тонн, профили незамкнутые холодной штамповки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15,7 тыс. тонн, сталь нержавеющую в слитках или прочих первичных формах </w:t>
      </w:r>
      <w:r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9,7 тыс. тонн, чугун зеркальный </w:t>
      </w:r>
      <w:r w:rsidR="00BF0D56">
        <w:rPr>
          <w:rFonts w:ascii="PT Root UI" w:hAnsi="PT Root UI" w:cs="Arial"/>
          <w:color w:val="282A2E"/>
        </w:rPr>
        <w:t>—</w:t>
      </w:r>
      <w:r w:rsidRPr="00F6521A">
        <w:rPr>
          <w:rFonts w:ascii="PT Root UI" w:hAnsi="PT Root UI" w:cs="Arial"/>
          <w:color w:val="282A2E"/>
        </w:rPr>
        <w:t xml:space="preserve"> 3,1тыс. тонн.</w:t>
      </w:r>
    </w:p>
    <w:p w14:paraId="3F648ACA" w14:textId="77777777" w:rsidR="00F6521A" w:rsidRPr="00F6521A" w:rsidRDefault="00F6521A" w:rsidP="00F6521A">
      <w:pPr>
        <w:autoSpaceDE w:val="0"/>
        <w:autoSpaceDN w:val="0"/>
        <w:adjustRightInd w:val="0"/>
        <w:ind w:firstLine="567"/>
        <w:jc w:val="both"/>
        <w:rPr>
          <w:rFonts w:ascii="PT Root UI" w:hAnsi="PT Root UI" w:cs="Arial"/>
          <w:color w:val="282A2E"/>
        </w:rPr>
      </w:pPr>
      <w:r w:rsidRPr="00F6521A">
        <w:rPr>
          <w:rFonts w:ascii="PT Root UI" w:hAnsi="PT Root UI" w:cs="Arial"/>
          <w:color w:val="282A2E"/>
        </w:rPr>
        <w:t>Металлургия требует высокой квалификации, точности, выдержки и преданности своему делу. Именно благодаря профессионализму работников отрасли предприятия республики сохраняют традиции, внедряют современные технологии и укрепляют промышленный потенциал региона. В День металлурга слова благодарности звучат в адрес тех, кто связал свою жизнь с этой непростой, но по-настоящему созидательной профессией.</w:t>
      </w:r>
    </w:p>
    <w:p w14:paraId="1163EBB8" w14:textId="0F2D3D07" w:rsidR="00C32AD1" w:rsidRPr="00A94FD2" w:rsidRDefault="00F6521A" w:rsidP="00F6521A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F6521A">
        <w:rPr>
          <w:rFonts w:ascii="PT Root UI" w:hAnsi="PT Root UI" w:cs="Arial"/>
          <w:color w:val="282A2E"/>
        </w:rPr>
        <w:t>С праздником, уважаемые металлурги Удмуртии!</w:t>
      </w:r>
    </w:p>
    <w:sectPr w:rsidR="00C32AD1" w:rsidRPr="00A94FD2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1939F" w14:textId="77777777" w:rsidR="00AD4881" w:rsidRDefault="00AD4881" w:rsidP="000A4F53">
      <w:pPr>
        <w:spacing w:after="0" w:line="240" w:lineRule="auto"/>
      </w:pPr>
      <w:r>
        <w:separator/>
      </w:r>
    </w:p>
  </w:endnote>
  <w:endnote w:type="continuationSeparator" w:id="0">
    <w:p w14:paraId="2D5A10BB" w14:textId="77777777" w:rsidR="00AD4881" w:rsidRDefault="00AD488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093E7" w14:textId="77777777" w:rsidR="00AD4881" w:rsidRDefault="00AD4881" w:rsidP="000A4F53">
      <w:pPr>
        <w:spacing w:after="0" w:line="240" w:lineRule="auto"/>
      </w:pPr>
      <w:r>
        <w:separator/>
      </w:r>
    </w:p>
  </w:footnote>
  <w:footnote w:type="continuationSeparator" w:id="0">
    <w:p w14:paraId="6DAF9587" w14:textId="77777777" w:rsidR="00AD4881" w:rsidRDefault="00AD488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403CF"/>
    <w:rsid w:val="0005702E"/>
    <w:rsid w:val="00064901"/>
    <w:rsid w:val="000A4F53"/>
    <w:rsid w:val="000E6775"/>
    <w:rsid w:val="001730E9"/>
    <w:rsid w:val="001770CE"/>
    <w:rsid w:val="001823D8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D799B"/>
    <w:rsid w:val="002E36A3"/>
    <w:rsid w:val="002E38E3"/>
    <w:rsid w:val="002E4066"/>
    <w:rsid w:val="002F43A8"/>
    <w:rsid w:val="00312213"/>
    <w:rsid w:val="003248EE"/>
    <w:rsid w:val="003D505E"/>
    <w:rsid w:val="00401FF7"/>
    <w:rsid w:val="0040472D"/>
    <w:rsid w:val="004332C4"/>
    <w:rsid w:val="00442CD1"/>
    <w:rsid w:val="00477840"/>
    <w:rsid w:val="004A63C4"/>
    <w:rsid w:val="0050523C"/>
    <w:rsid w:val="005B3909"/>
    <w:rsid w:val="005F45B8"/>
    <w:rsid w:val="005F52D2"/>
    <w:rsid w:val="00615341"/>
    <w:rsid w:val="0065389D"/>
    <w:rsid w:val="006C4618"/>
    <w:rsid w:val="006D0D8F"/>
    <w:rsid w:val="006D21BC"/>
    <w:rsid w:val="006D3A24"/>
    <w:rsid w:val="006E0A9C"/>
    <w:rsid w:val="00717771"/>
    <w:rsid w:val="007238E9"/>
    <w:rsid w:val="007579C9"/>
    <w:rsid w:val="00775478"/>
    <w:rsid w:val="007C439E"/>
    <w:rsid w:val="007C5BAA"/>
    <w:rsid w:val="0081278D"/>
    <w:rsid w:val="00826E1A"/>
    <w:rsid w:val="00843273"/>
    <w:rsid w:val="008E5D6D"/>
    <w:rsid w:val="00921D17"/>
    <w:rsid w:val="0094288E"/>
    <w:rsid w:val="00946D89"/>
    <w:rsid w:val="009C3F79"/>
    <w:rsid w:val="009C57DA"/>
    <w:rsid w:val="009D2A00"/>
    <w:rsid w:val="00A06F52"/>
    <w:rsid w:val="00A27F77"/>
    <w:rsid w:val="00A6031B"/>
    <w:rsid w:val="00A623A9"/>
    <w:rsid w:val="00A94FD2"/>
    <w:rsid w:val="00AC1973"/>
    <w:rsid w:val="00AD4881"/>
    <w:rsid w:val="00B4544A"/>
    <w:rsid w:val="00B84188"/>
    <w:rsid w:val="00B859C4"/>
    <w:rsid w:val="00B944A4"/>
    <w:rsid w:val="00B95517"/>
    <w:rsid w:val="00BB403A"/>
    <w:rsid w:val="00BC1235"/>
    <w:rsid w:val="00BC4D24"/>
    <w:rsid w:val="00BD2ACE"/>
    <w:rsid w:val="00BD3503"/>
    <w:rsid w:val="00BF0D56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55929"/>
    <w:rsid w:val="00D55ECE"/>
    <w:rsid w:val="00D63A8A"/>
    <w:rsid w:val="00DA01F7"/>
    <w:rsid w:val="00DB4F2D"/>
    <w:rsid w:val="00DC3D74"/>
    <w:rsid w:val="00E71967"/>
    <w:rsid w:val="00EA5990"/>
    <w:rsid w:val="00F35A65"/>
    <w:rsid w:val="00F37CFA"/>
    <w:rsid w:val="00F438E2"/>
    <w:rsid w:val="00F52E4C"/>
    <w:rsid w:val="00F6521A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link w:val="ab"/>
    <w:uiPriority w:val="99"/>
    <w:locked/>
    <w:rsid w:val="00717771"/>
    <w:rPr>
      <w:rFonts w:ascii="Times New Roman" w:hAnsi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0"/>
    <w:uiPriority w:val="99"/>
    <w:rsid w:val="00717771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uiPriority w:val="99"/>
    <w:semiHidden/>
    <w:rsid w:val="00717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05061-4909-4340-9072-A782E1E2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Астраханбеева Анастасия Вячеславовна</cp:lastModifiedBy>
  <cp:revision>31</cp:revision>
  <cp:lastPrinted>2023-09-04T11:35:00Z</cp:lastPrinted>
  <dcterms:created xsi:type="dcterms:W3CDTF">2023-12-14T10:23:00Z</dcterms:created>
  <dcterms:modified xsi:type="dcterms:W3CDTF">2026-07-08T09:55:00Z</dcterms:modified>
</cp:coreProperties>
</file>